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00" w:rsidRPr="00DC53F8" w:rsidRDefault="00416000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3F8">
        <w:rPr>
          <w:rFonts w:ascii="Times New Roman" w:hAnsi="Times New Roman" w:cs="Times New Roman"/>
          <w:b/>
          <w:sz w:val="24"/>
          <w:szCs w:val="24"/>
        </w:rPr>
        <w:t>День:</w:t>
      </w:r>
      <w:r w:rsidR="005371BB" w:rsidRPr="00DC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F8">
        <w:rPr>
          <w:rFonts w:ascii="Times New Roman" w:hAnsi="Times New Roman" w:cs="Times New Roman"/>
          <w:b/>
          <w:sz w:val="24"/>
          <w:szCs w:val="24"/>
        </w:rPr>
        <w:t>2</w:t>
      </w:r>
    </w:p>
    <w:p w:rsidR="00416000" w:rsidRPr="00DC53F8" w:rsidRDefault="001834BB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3F8">
        <w:rPr>
          <w:rFonts w:ascii="Times New Roman" w:hAnsi="Times New Roman" w:cs="Times New Roman"/>
          <w:b/>
          <w:sz w:val="24"/>
          <w:szCs w:val="24"/>
        </w:rPr>
        <w:t>Часть: 4</w:t>
      </w:r>
      <w:r w:rsidR="00416000" w:rsidRPr="00DC5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Default="00416000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3F8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DC53F8">
        <w:rPr>
          <w:rFonts w:ascii="Times New Roman" w:hAnsi="Times New Roman" w:cs="Times New Roman"/>
          <w:sz w:val="24"/>
          <w:szCs w:val="24"/>
        </w:rPr>
        <w:t>:</w:t>
      </w:r>
      <w:r w:rsidR="001834BB" w:rsidRPr="00DC53F8">
        <w:rPr>
          <w:rFonts w:ascii="Times New Roman" w:hAnsi="Times New Roman" w:cs="Times New Roman"/>
          <w:sz w:val="24"/>
          <w:szCs w:val="24"/>
        </w:rPr>
        <w:t xml:space="preserve"> </w:t>
      </w:r>
      <w:r w:rsidR="001834BB" w:rsidRPr="00DC53F8">
        <w:rPr>
          <w:rFonts w:ascii="Times New Roman" w:hAnsi="Times New Roman" w:cs="Times New Roman"/>
          <w:b/>
          <w:sz w:val="24"/>
          <w:szCs w:val="24"/>
        </w:rPr>
        <w:t>02:05-02:13</w:t>
      </w:r>
    </w:p>
    <w:p w:rsidR="00821B47" w:rsidRDefault="00821B47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47" w:rsidRPr="00DC53F8" w:rsidRDefault="00821B47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0CB" w:rsidRPr="008D0A6E" w:rsidRDefault="0009600C" w:rsidP="0009600C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И Архетипов, и они у Отца ещё перестраиваются в ИВДИВО, а стяжали новые Тела в новом выражении Архетип</w:t>
      </w:r>
      <w:r w:rsidR="00DC53F8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8D0A6E">
        <w:rPr>
          <w:rFonts w:ascii="Times New Roman" w:hAnsi="Times New Roman" w:cs="Times New Roman"/>
          <w:bCs/>
          <w:sz w:val="24"/>
          <w:szCs w:val="24"/>
        </w:rPr>
        <w:t>уже 16384-рично. В чём разница? Так как мы Тела стяжали в старой системе ИВДИВО</w:t>
      </w:r>
      <w:r w:rsidR="000900CB" w:rsidRPr="008D0A6E">
        <w:rPr>
          <w:rFonts w:ascii="Times New Roman" w:hAnsi="Times New Roman" w:cs="Times New Roman"/>
          <w:bCs/>
          <w:sz w:val="24"/>
          <w:szCs w:val="24"/>
        </w:rPr>
        <w:t xml:space="preserve"> то на них идёт фиксация 8192-ричная. Там было 8192 Архетипа с соответствующими реальностями и даже при перестройке в новую систему ИВДИВО Тела остались в момент сотворения Отца такими Человек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="000900CB" w:rsidRPr="008D0A6E">
        <w:rPr>
          <w:rFonts w:ascii="Times New Roman" w:hAnsi="Times New Roman" w:cs="Times New Roman"/>
          <w:bCs/>
          <w:sz w:val="24"/>
          <w:szCs w:val="24"/>
        </w:rPr>
        <w:t xml:space="preserve">емлянами, какие были. </w:t>
      </w:r>
    </w:p>
    <w:p w:rsidR="000900CB" w:rsidRPr="008D0A6E" w:rsidRDefault="000900CB" w:rsidP="0009600C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Поэтому мы стяжали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A6E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емлян, с учётом старых нумераций сфер </w:t>
      </w:r>
      <w:r w:rsidR="00A117BA" w:rsidRPr="008D0A6E">
        <w:rPr>
          <w:rFonts w:ascii="Times New Roman" w:hAnsi="Times New Roman" w:cs="Times New Roman"/>
          <w:bCs/>
          <w:sz w:val="24"/>
          <w:szCs w:val="24"/>
        </w:rPr>
        <w:t>ИВДИВО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я говорил стары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е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нумерации сфер ИВДИВО только потому, что творение этих Человек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емлян, было 8192-ричным. Это имеет значение, грубо говоря, какие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огнеобразы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закладывались в тела трёх Тел. И отсюда какие 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>Ч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еловек</w:t>
      </w:r>
      <w:r w:rsidR="002F1D02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емляне формировались. Понятно, что эти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Ч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емляне, сейчас перераспределятся в новую нумерацию сфер уже Аватарами Синтеза, ну как перераспределятся, будут там же жить. Просто сферы будут иметь новое явление. </w:t>
      </w:r>
    </w:p>
    <w:p w:rsidR="00A13B0E" w:rsidRPr="008D0A6E" w:rsidRDefault="000900CB" w:rsidP="0009600C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Но теперь они уже как Человек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Земляне, должны выдержать концентрацию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Е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диниц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Э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нергии 16384-ричного ИВДИВО. А это уже большая работа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и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м как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Ч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>емлянам, выдержат, не выдержат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к</w:t>
      </w:r>
      <w:r w:rsidRPr="008D0A6E">
        <w:rPr>
          <w:rFonts w:ascii="Times New Roman" w:hAnsi="Times New Roman" w:cs="Times New Roman"/>
          <w:bCs/>
          <w:sz w:val="24"/>
          <w:szCs w:val="24"/>
        </w:rPr>
        <w:t>ак пойдёт, мы не знаем. Наша задача была стяжать Человек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емлян. Они остаются жить, они будут жить в этих реализациях космосов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трёх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видов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М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етагалактического,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О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ктавного,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В</w:t>
      </w:r>
      <w:r w:rsidRPr="008D0A6E">
        <w:rPr>
          <w:rFonts w:ascii="Times New Roman" w:hAnsi="Times New Roman" w:cs="Times New Roman"/>
          <w:bCs/>
          <w:sz w:val="24"/>
          <w:szCs w:val="24"/>
        </w:rPr>
        <w:t>сеединого. Ну вот, все тонкости их дальнейшего восхождения это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теперь к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А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ватарам 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С</w:t>
      </w:r>
      <w:r w:rsidRPr="008D0A6E">
        <w:rPr>
          <w:rFonts w:ascii="Times New Roman" w:hAnsi="Times New Roman" w:cs="Times New Roman"/>
          <w:bCs/>
          <w:sz w:val="24"/>
          <w:szCs w:val="24"/>
        </w:rPr>
        <w:t>интез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>а</w:t>
      </w:r>
      <w:r w:rsidRPr="008D0A6E">
        <w:rPr>
          <w:rFonts w:ascii="Times New Roman" w:hAnsi="Times New Roman" w:cs="Times New Roman"/>
          <w:bCs/>
          <w:sz w:val="24"/>
          <w:szCs w:val="24"/>
        </w:rPr>
        <w:t>.</w:t>
      </w:r>
      <w:r w:rsidR="001823B3" w:rsidRPr="008D0A6E">
        <w:rPr>
          <w:rFonts w:ascii="Times New Roman" w:hAnsi="Times New Roman" w:cs="Times New Roman"/>
          <w:bCs/>
          <w:sz w:val="24"/>
          <w:szCs w:val="24"/>
        </w:rPr>
        <w:t xml:space="preserve"> Мы должны были закончить практику как мы их стяжали.</w:t>
      </w:r>
    </w:p>
    <w:p w:rsidR="00A46CEA" w:rsidRPr="008D0A6E" w:rsidRDefault="001823B3" w:rsidP="0009600C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Ну и, соответственно, стяжать новых, новые три вида Тел в новом формате выражения. Поэтому практика скакала то вы ощущали вниз 8192, то вы ощущали вверх 16384, то мы с вами терялись, потому что мы не поняли, а куда это. И в одном варианте мы вообще потерялись. Пришлось просто усилием более восстанавливаться внутри, потому что те Тела тоже потерялись, от нас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эманирует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16384, а мы стяжаем 8192, от нас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эманирует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16384, а мы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>, а мы стяжаем 8192 те Тела тоже некоторые даже чуть ли не закрылись от нас, пришлось их, мягко говоря, это мы. Некоторые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ваши 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ела вас не узнали не по лицу, по эм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>а</w:t>
      </w:r>
      <w:r w:rsidRPr="008D0A6E">
        <w:rPr>
          <w:rFonts w:ascii="Times New Roman" w:hAnsi="Times New Roman" w:cs="Times New Roman"/>
          <w:bCs/>
          <w:sz w:val="24"/>
          <w:szCs w:val="24"/>
        </w:rPr>
        <w:t>нация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>м.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>Ты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кто? </w:t>
      </w:r>
    </w:p>
    <w:p w:rsidR="00B83461" w:rsidRPr="008D0A6E" w:rsidRDefault="001823B3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Ну, вы ж ещё не все работали с этими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елами. То есть здесь у нас такая интересная практика была, где шла и реакция тех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ел, и реакция нас, и реакция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Ч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еловек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>емлян, и все вопросы, почему и им успевали отвечать. И мы успевали стяжать, и все это преображалось. Такой маленький головняк на большую практику. Ну вот как смогли, мы это сделали, но мы это сделали.</w:t>
      </w:r>
      <w:r w:rsidR="00A46CEA" w:rsidRPr="008D0A6E">
        <w:rPr>
          <w:rFonts w:ascii="Times New Roman" w:hAnsi="Times New Roman" w:cs="Times New Roman"/>
          <w:bCs/>
          <w:sz w:val="24"/>
          <w:szCs w:val="24"/>
        </w:rPr>
        <w:t xml:space="preserve"> На этом мы заканчиваем с вашей командой в том числе ну как бы, может быть, не со всеми командами, с вашей командой точно.</w:t>
      </w:r>
    </w:p>
    <w:p w:rsidR="00B83461" w:rsidRPr="008D0A6E" w:rsidRDefault="00A46CEA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Вот старорежимное стяжание Человек землян 819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2-рично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и окончательно вошли в новое явление 16384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-р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ичности каждого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Ч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еловека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емлянина. Это имеет значение. Вопрос, из каких </w:t>
      </w:r>
      <w:proofErr w:type="spellStart"/>
      <w:r w:rsidR="00C52500" w:rsidRPr="008D0A6E">
        <w:rPr>
          <w:rFonts w:ascii="Times New Roman" w:hAnsi="Times New Roman" w:cs="Times New Roman"/>
          <w:bCs/>
          <w:sz w:val="24"/>
          <w:szCs w:val="24"/>
        </w:rPr>
        <w:t>О</w:t>
      </w:r>
      <w:r w:rsidRPr="008D0A6E">
        <w:rPr>
          <w:rFonts w:ascii="Times New Roman" w:hAnsi="Times New Roman" w:cs="Times New Roman"/>
          <w:bCs/>
          <w:sz w:val="24"/>
          <w:szCs w:val="24"/>
        </w:rPr>
        <w:t>гнеобразов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ос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тоят их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ела. Это очень важно. А поменять мы это не можем, потому что это люди, у них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 выросли в соответствующих </w:t>
      </w:r>
      <w:proofErr w:type="spellStart"/>
      <w:r w:rsidR="00C52500" w:rsidRPr="008D0A6E">
        <w:rPr>
          <w:rFonts w:ascii="Times New Roman" w:hAnsi="Times New Roman" w:cs="Times New Roman"/>
          <w:bCs/>
          <w:sz w:val="24"/>
          <w:szCs w:val="24"/>
        </w:rPr>
        <w:t>О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гне</w:t>
      </w:r>
      <w:r w:rsidRPr="008D0A6E">
        <w:rPr>
          <w:rFonts w:ascii="Times New Roman" w:hAnsi="Times New Roman" w:cs="Times New Roman"/>
          <w:bCs/>
          <w:sz w:val="24"/>
          <w:szCs w:val="24"/>
        </w:rPr>
        <w:t>образах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. Это только у нас в голове, что это какие-то абстрактные тела, это конкретные люди. Вот подойдёшь, вот так похлопаешь, и вполне себе телесно будет в той реальности, где он живёт. Да, да, да, с кровью со всем. Если их проткнуть. </w:t>
      </w:r>
    </w:p>
    <w:p w:rsidR="00B83461" w:rsidRPr="008D0A6E" w:rsidRDefault="00A46CEA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Вы скажете ужас какой, я не собираюсь их протыкать. Я к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ому, что вы их представляете пузырём, а это реальные </w:t>
      </w:r>
      <w:r w:rsidR="00C52500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 с кровью, выращенные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О</w:t>
      </w:r>
      <w:r w:rsidRPr="008D0A6E">
        <w:rPr>
          <w:rFonts w:ascii="Times New Roman" w:hAnsi="Times New Roman" w:cs="Times New Roman"/>
          <w:bCs/>
          <w:sz w:val="24"/>
          <w:szCs w:val="24"/>
        </w:rPr>
        <w:t>тцом и живущи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х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 тех зданиях, которые мы стяжали. Ну вот так вот, с кровью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то мужики знают. Пришли стенка на стенку, а тут синяк. Это же от крови. А если б в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еле не было крови,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с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иняков бы не было, а там вполне хорошо 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ренировка идёт военная, и все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>ело в синяках, шрамах и даже в больничку к Свет успева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ю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т бегать, чтобы зашиться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зараститься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и все остальное. То есть вс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>ё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вот по физической реалии. </w:t>
      </w:r>
    </w:p>
    <w:p w:rsidR="00F90178" w:rsidRPr="008D0A6E" w:rsidRDefault="00A46CEA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Так что прекратите их пузырями воображать и реально зна</w:t>
      </w:r>
      <w:r w:rsidR="008008EA">
        <w:rPr>
          <w:rFonts w:ascii="Times New Roman" w:hAnsi="Times New Roman" w:cs="Times New Roman"/>
          <w:bCs/>
          <w:sz w:val="24"/>
          <w:szCs w:val="24"/>
        </w:rPr>
        <w:t>йте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, что это </w:t>
      </w:r>
      <w:proofErr w:type="spellStart"/>
      <w:r w:rsidRPr="008D0A6E">
        <w:rPr>
          <w:rFonts w:ascii="Times New Roman" w:hAnsi="Times New Roman" w:cs="Times New Roman"/>
          <w:bCs/>
          <w:sz w:val="24"/>
          <w:szCs w:val="24"/>
        </w:rPr>
        <w:t>взрощенные</w:t>
      </w:r>
      <w:proofErr w:type="spellEnd"/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реальные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 землян, просто живущие в других реальностях, в других мирах, но они плотные, так как мы их наделяем физичностью, и это позволяет их взрастить как плотные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Т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ела. Вот такая интересная система. </w:t>
      </w:r>
    </w:p>
    <w:p w:rsidR="00DB2C84" w:rsidRPr="008D0A6E" w:rsidRDefault="00A46CEA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Вс</w:t>
      </w:r>
      <w:r w:rsidR="00A117BA" w:rsidRPr="008D0A6E">
        <w:rPr>
          <w:rFonts w:ascii="Times New Roman" w:hAnsi="Times New Roman" w:cs="Times New Roman"/>
          <w:bCs/>
          <w:sz w:val="24"/>
          <w:szCs w:val="24"/>
        </w:rPr>
        <w:t>ё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у нас итоговая практика.</w:t>
      </w:r>
      <w:r w:rsidR="00B83461" w:rsidRPr="008D0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2C84" w:rsidRPr="008D0A6E" w:rsidRDefault="00B83461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А кому-то отвечаю</w:t>
      </w:r>
      <w:r w:rsidR="00800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A6E">
        <w:rPr>
          <w:rFonts w:ascii="Times New Roman" w:hAnsi="Times New Roman" w:cs="Times New Roman"/>
          <w:bCs/>
          <w:sz w:val="24"/>
          <w:szCs w:val="24"/>
        </w:rPr>
        <w:t>не всегда всё можно понять</w:t>
      </w:r>
      <w:r w:rsidR="00F90178" w:rsidRPr="008D0A6E">
        <w:rPr>
          <w:rFonts w:ascii="Times New Roman" w:hAnsi="Times New Roman" w:cs="Times New Roman"/>
          <w:bCs/>
          <w:sz w:val="24"/>
          <w:szCs w:val="24"/>
        </w:rPr>
        <w:t>, не всегда всё можно принять. На то и восхождение что всё понимать и принимать невозможно.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178" w:rsidRPr="008D0A6E">
        <w:rPr>
          <w:rFonts w:ascii="Times New Roman" w:hAnsi="Times New Roman" w:cs="Times New Roman"/>
          <w:bCs/>
          <w:sz w:val="24"/>
          <w:szCs w:val="24"/>
        </w:rPr>
        <w:t xml:space="preserve">И пока ты не взойдёшь в соответствующую подготовку, то, что иногда рассказывается считается ну какой-то абстракцией. Совершенно с вами согласен. Всё по вашей подготовке, для кого-то то, что я рассказываю реально. </w:t>
      </w:r>
    </w:p>
    <w:p w:rsidR="00DB2C84" w:rsidRPr="008D0A6E" w:rsidRDefault="00F90178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Я с некоторыми даже за руку здороваюсь и чувствую</w:t>
      </w:r>
      <w:r w:rsidR="00DB2C84" w:rsidRPr="008D0A6E">
        <w:rPr>
          <w:rFonts w:ascii="Times New Roman" w:hAnsi="Times New Roman" w:cs="Times New Roman"/>
          <w:bCs/>
          <w:sz w:val="24"/>
          <w:szCs w:val="24"/>
        </w:rPr>
        <w:t xml:space="preserve"> их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руку там. А для </w:t>
      </w:r>
      <w:r w:rsidR="00DB2C84" w:rsidRPr="008D0A6E">
        <w:rPr>
          <w:rFonts w:ascii="Times New Roman" w:hAnsi="Times New Roman" w:cs="Times New Roman"/>
          <w:bCs/>
          <w:sz w:val="24"/>
          <w:szCs w:val="24"/>
        </w:rPr>
        <w:t>кого-то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это фантазия</w:t>
      </w:r>
      <w:r w:rsidR="00DB2C84" w:rsidRPr="008D0A6E">
        <w:rPr>
          <w:rFonts w:ascii="Times New Roman" w:hAnsi="Times New Roman" w:cs="Times New Roman"/>
          <w:bCs/>
          <w:sz w:val="24"/>
          <w:szCs w:val="24"/>
        </w:rPr>
        <w:t xml:space="preserve">. Ты с пузыриком здороваешься за руку. Совершенно с вами согласен всё по нашей с вами подготовке. Как только ваша подготовка подтянется. Пузырик вдруг превратится в реального человека. Вы ещё его бояться будете он же похож на вас однозначно. </w:t>
      </w:r>
    </w:p>
    <w:p w:rsidR="00F51BFC" w:rsidRPr="008D0A6E" w:rsidRDefault="00DB2C84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Поэтому, когда мне дама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 xml:space="preserve">одна 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заявила: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«</w:t>
      </w:r>
      <w:r w:rsidRPr="008D0A6E">
        <w:rPr>
          <w:rFonts w:ascii="Times New Roman" w:hAnsi="Times New Roman" w:cs="Times New Roman"/>
          <w:bCs/>
          <w:sz w:val="24"/>
          <w:szCs w:val="24"/>
        </w:rPr>
        <w:t>Ты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ко мне сегодня ночью приходил?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»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Я помню, что я спал в другом месте</w:t>
      </w:r>
      <w:r w:rsidR="00156CB4" w:rsidRPr="008D0A6E">
        <w:rPr>
          <w:rFonts w:ascii="Times New Roman" w:hAnsi="Times New Roman" w:cs="Times New Roman"/>
          <w:bCs/>
          <w:sz w:val="24"/>
          <w:szCs w:val="24"/>
        </w:rPr>
        <w:t xml:space="preserve">, это было точно-точно. Я сразу сказал это одно из Вышестоящих тел моих зажигает. Стяжённых и </w:t>
      </w:r>
      <w:proofErr w:type="spellStart"/>
      <w:r w:rsidR="00156CB4" w:rsidRPr="008D0A6E">
        <w:rPr>
          <w:rFonts w:ascii="Times New Roman" w:hAnsi="Times New Roman" w:cs="Times New Roman"/>
          <w:bCs/>
          <w:sz w:val="24"/>
          <w:szCs w:val="24"/>
        </w:rPr>
        <w:t>репликативных</w:t>
      </w:r>
      <w:proofErr w:type="spellEnd"/>
      <w:r w:rsidR="00156CB4" w:rsidRPr="008D0A6E">
        <w:rPr>
          <w:rFonts w:ascii="Times New Roman" w:hAnsi="Times New Roman" w:cs="Times New Roman"/>
          <w:bCs/>
          <w:sz w:val="24"/>
          <w:szCs w:val="24"/>
        </w:rPr>
        <w:t xml:space="preserve">, и похожих на меня. Дама расстроилась. Ну намёк был конкретный, ответ был ещё конкретней. </w:t>
      </w:r>
    </w:p>
    <w:p w:rsidR="00522B49" w:rsidRPr="008D0A6E" w:rsidRDefault="00156CB4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Я не знаю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как зажига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>ю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т мои вот сейчас </w:t>
      </w:r>
      <w:r w:rsidR="008008EA">
        <w:rPr>
          <w:rFonts w:ascii="Times New Roman" w:hAnsi="Times New Roman" w:cs="Times New Roman"/>
          <w:bCs/>
          <w:sz w:val="24"/>
          <w:szCs w:val="24"/>
        </w:rPr>
        <w:t>девятнадцать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септиллионов Тел, ой по </w:t>
      </w:r>
      <w:r w:rsidR="008008EA">
        <w:rPr>
          <w:rFonts w:ascii="Times New Roman" w:hAnsi="Times New Roman" w:cs="Times New Roman"/>
          <w:bCs/>
          <w:sz w:val="24"/>
          <w:szCs w:val="24"/>
        </w:rPr>
        <w:t>четыре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септиллиона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ну пускай </w:t>
      </w:r>
      <w:r w:rsidR="008008EA">
        <w:rPr>
          <w:rFonts w:ascii="Times New Roman" w:hAnsi="Times New Roman" w:cs="Times New Roman"/>
          <w:bCs/>
          <w:sz w:val="24"/>
          <w:szCs w:val="24"/>
        </w:rPr>
        <w:t>двенадцать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септиллионов Тел в Метагалактике.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Представляете количество сейчас стяжали </w:t>
      </w:r>
      <w:r w:rsidR="008008EA">
        <w:rPr>
          <w:rFonts w:ascii="Times New Roman" w:hAnsi="Times New Roman" w:cs="Times New Roman"/>
          <w:bCs/>
          <w:sz w:val="24"/>
          <w:szCs w:val="24"/>
        </w:rPr>
        <w:t>двенадцать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септиллионов это семь раз по три нуля Тел Человек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-З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емлян. Как вы думаете у нас большое человечество землян в Космосе? Если сейчас каждый стяжал по </w:t>
      </w:r>
      <w:r w:rsidR="008008EA">
        <w:rPr>
          <w:rFonts w:ascii="Times New Roman" w:hAnsi="Times New Roman" w:cs="Times New Roman"/>
          <w:bCs/>
          <w:sz w:val="24"/>
          <w:szCs w:val="24"/>
        </w:rPr>
        <w:t>двенадцать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септиллионов, пускай здесь сидит 50 человек</w:t>
      </w:r>
      <w:r w:rsidR="008008EA">
        <w:rPr>
          <w:rFonts w:ascii="Times New Roman" w:hAnsi="Times New Roman" w:cs="Times New Roman"/>
          <w:bCs/>
          <w:sz w:val="24"/>
          <w:szCs w:val="24"/>
        </w:rPr>
        <w:t>,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это вместе мы стяжали 600 септиллионов землян, при </w:t>
      </w:r>
      <w:r w:rsidR="008008EA">
        <w:rPr>
          <w:rFonts w:ascii="Times New Roman" w:hAnsi="Times New Roman" w:cs="Times New Roman"/>
          <w:bCs/>
          <w:sz w:val="24"/>
          <w:szCs w:val="24"/>
        </w:rPr>
        <w:t>восьми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миллиардах</w:t>
      </w:r>
      <w:r w:rsidR="008008EA">
        <w:rPr>
          <w:rFonts w:ascii="Times New Roman" w:hAnsi="Times New Roman" w:cs="Times New Roman"/>
          <w:bCs/>
          <w:sz w:val="24"/>
          <w:szCs w:val="24"/>
        </w:rPr>
        <w:t>,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живущих на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П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ланете Земля. Ну вы меня поняли так,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>говорить о том</w:t>
      </w:r>
      <w:r w:rsidR="0043492E" w:rsidRPr="008D0A6E">
        <w:rPr>
          <w:rFonts w:ascii="Times New Roman" w:hAnsi="Times New Roman" w:cs="Times New Roman"/>
          <w:bCs/>
          <w:sz w:val="24"/>
          <w:szCs w:val="24"/>
        </w:rPr>
        <w:t>,</w:t>
      </w:r>
      <w:r w:rsidR="00F51BFC" w:rsidRPr="008D0A6E">
        <w:rPr>
          <w:rFonts w:ascii="Times New Roman" w:hAnsi="Times New Roman" w:cs="Times New Roman"/>
          <w:bCs/>
          <w:sz w:val="24"/>
          <w:szCs w:val="24"/>
        </w:rPr>
        <w:t xml:space="preserve"> что у нас маленькое человечество </w:t>
      </w:r>
      <w:r w:rsidR="0043492E" w:rsidRPr="008D0A6E">
        <w:rPr>
          <w:rFonts w:ascii="Times New Roman" w:hAnsi="Times New Roman" w:cs="Times New Roman"/>
          <w:bCs/>
          <w:sz w:val="24"/>
          <w:szCs w:val="24"/>
        </w:rPr>
        <w:t xml:space="preserve">это, ошибаться. </w:t>
      </w:r>
    </w:p>
    <w:p w:rsidR="00A46CEA" w:rsidRPr="008D0A6E" w:rsidRDefault="0043492E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Итоговая практика.</w:t>
      </w:r>
      <w:r w:rsidR="00982BBB" w:rsidRPr="008D0A6E">
        <w:rPr>
          <w:rFonts w:ascii="Times New Roman" w:hAnsi="Times New Roman" w:cs="Times New Roman"/>
          <w:bCs/>
          <w:sz w:val="24"/>
          <w:szCs w:val="24"/>
        </w:rPr>
        <w:t xml:space="preserve"> Да, я вот этой даме, которая ногами бежит, мы никуда не торопимся. Я даже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>тебе</w:t>
      </w:r>
      <w:r w:rsidR="00982BBB" w:rsidRPr="008D0A6E">
        <w:rPr>
          <w:rFonts w:ascii="Times New Roman" w:hAnsi="Times New Roman" w:cs="Times New Roman"/>
          <w:bCs/>
          <w:sz w:val="24"/>
          <w:szCs w:val="24"/>
        </w:rPr>
        <w:t xml:space="preserve"> скажу у нас в запасе 40 минут ещё есть. Расслабься. Да я вижу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 xml:space="preserve">у тебя </w:t>
      </w:r>
      <w:r w:rsidR="00982BBB" w:rsidRPr="008D0A6E">
        <w:rPr>
          <w:rFonts w:ascii="Times New Roman" w:hAnsi="Times New Roman" w:cs="Times New Roman"/>
          <w:bCs/>
          <w:sz w:val="24"/>
          <w:szCs w:val="24"/>
        </w:rPr>
        <w:t xml:space="preserve">даже ноги бегут. Тело сидит, ноги бегут. </w:t>
      </w:r>
      <w:r w:rsidR="00982BBB" w:rsidRPr="008D0A6E">
        <w:rPr>
          <w:rFonts w:ascii="Times New Roman" w:hAnsi="Times New Roman" w:cs="Times New Roman"/>
          <w:bCs/>
          <w:sz w:val="24"/>
          <w:szCs w:val="24"/>
        </w:rPr>
        <w:br/>
        <w:t xml:space="preserve">             </w:t>
      </w:r>
      <w:r w:rsidR="00982BB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Из зала: - Нет</w:t>
      </w:r>
      <w:r w:rsidR="00982BBB" w:rsidRPr="008D0A6E">
        <w:rPr>
          <w:rFonts w:ascii="Times New Roman" w:hAnsi="Times New Roman" w:cs="Times New Roman"/>
          <w:bCs/>
          <w:sz w:val="24"/>
          <w:szCs w:val="24"/>
        </w:rPr>
        <w:t>.</w:t>
      </w:r>
    </w:p>
    <w:p w:rsidR="00982BBB" w:rsidRPr="008D0A6E" w:rsidRDefault="00982BBB" w:rsidP="00A46CE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0A6E">
        <w:rPr>
          <w:rFonts w:ascii="Times New Roman" w:hAnsi="Times New Roman" w:cs="Times New Roman"/>
          <w:bCs/>
          <w:sz w:val="24"/>
          <w:szCs w:val="24"/>
        </w:rPr>
        <w:t>Ну ты, напротив меня сидишь, я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 xml:space="preserve"> же</w:t>
      </w:r>
      <w:r w:rsidRPr="008D0A6E">
        <w:rPr>
          <w:rFonts w:ascii="Times New Roman" w:hAnsi="Times New Roman" w:cs="Times New Roman"/>
          <w:bCs/>
          <w:sz w:val="24"/>
          <w:szCs w:val="24"/>
        </w:rPr>
        <w:t xml:space="preserve"> вижу ты бежишь уже.</w:t>
      </w:r>
      <w:r w:rsidR="009E0A6B" w:rsidRPr="008D0A6E">
        <w:rPr>
          <w:rFonts w:ascii="Times New Roman" w:hAnsi="Times New Roman" w:cs="Times New Roman"/>
          <w:bCs/>
          <w:sz w:val="24"/>
          <w:szCs w:val="24"/>
        </w:rPr>
        <w:t xml:space="preserve"> Во, </w:t>
      </w:r>
      <w:r w:rsidR="00522B49" w:rsidRPr="008D0A6E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="009E0A6B" w:rsidRPr="008D0A6E">
        <w:rPr>
          <w:rFonts w:ascii="Times New Roman" w:hAnsi="Times New Roman" w:cs="Times New Roman"/>
          <w:bCs/>
          <w:sz w:val="24"/>
          <w:szCs w:val="24"/>
        </w:rPr>
        <w:t>куда бежим? От Отца не убежишь знаешь такое</w:t>
      </w:r>
      <w:r w:rsidR="008008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008EA" w:rsidRPr="008008EA">
        <w:rPr>
          <w:rFonts w:ascii="Times New Roman" w:hAnsi="Times New Roman" w:cs="Times New Roman"/>
          <w:bCs/>
          <w:i/>
          <w:sz w:val="24"/>
          <w:szCs w:val="24"/>
        </w:rPr>
        <w:t>Смех в зале</w:t>
      </w:r>
      <w:r w:rsidR="008008EA">
        <w:rPr>
          <w:rFonts w:ascii="Times New Roman" w:hAnsi="Times New Roman" w:cs="Times New Roman"/>
          <w:bCs/>
          <w:sz w:val="24"/>
          <w:szCs w:val="24"/>
        </w:rPr>
        <w:t>)</w:t>
      </w:r>
      <w:r w:rsidR="009E0A6B" w:rsidRPr="008D0A6E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9B0" w:rsidRPr="008008EA" w:rsidRDefault="0043492E" w:rsidP="0041600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416000" w:rsidRPr="008008EA">
        <w:rPr>
          <w:rFonts w:ascii="Times New Roman" w:hAnsi="Times New Roman" w:cs="Times New Roman"/>
          <w:b/>
          <w:sz w:val="28"/>
          <w:szCs w:val="28"/>
        </w:rPr>
        <w:t xml:space="preserve">Практика   </w:t>
      </w:r>
      <w:r w:rsidR="001834BB" w:rsidRPr="008008EA">
        <w:rPr>
          <w:rFonts w:ascii="Times New Roman" w:hAnsi="Times New Roman" w:cs="Times New Roman"/>
          <w:b/>
          <w:sz w:val="28"/>
          <w:szCs w:val="28"/>
        </w:rPr>
        <w:t>9</w:t>
      </w:r>
      <w:r w:rsidR="00DC53F8" w:rsidRPr="0080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000" w:rsidRPr="008008E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82BBB" w:rsidRPr="008008EA" w:rsidRDefault="001834BB" w:rsidP="00416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8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C53F8" w:rsidRPr="0080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8EA">
        <w:rPr>
          <w:rFonts w:ascii="Times New Roman" w:hAnsi="Times New Roman" w:cs="Times New Roman"/>
          <w:b/>
          <w:sz w:val="28"/>
          <w:szCs w:val="28"/>
        </w:rPr>
        <w:t>Итоговая практика</w:t>
      </w:r>
      <w:r w:rsidR="00982BBB" w:rsidRPr="008008EA">
        <w:rPr>
          <w:rFonts w:ascii="Times New Roman" w:hAnsi="Times New Roman" w:cs="Times New Roman"/>
          <w:b/>
          <w:sz w:val="28"/>
          <w:szCs w:val="28"/>
        </w:rPr>
        <w:t>.</w:t>
      </w:r>
      <w:r w:rsidR="00DC53F8" w:rsidRPr="008008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A6B" w:rsidRPr="008D0A6E" w:rsidRDefault="009E0A6B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. Переходим в зал ИВДИВО на 16320 Архетип ИВДИВО. Становимся телесно Владыками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в форме, ракурсом 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Ипостаси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Империи кажд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профессионально. И, синтезируясь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Итоговую практику </w:t>
      </w:r>
      <w:r w:rsidR="00911786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911786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911786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 синтез</w:t>
      </w:r>
      <w:r w:rsidR="00BE2C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11786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 И, возжигаясь Синтезом Изначально Вышестоящего Отца, преображаемся им.</w:t>
      </w:r>
    </w:p>
    <w:p w:rsidR="00911786" w:rsidRPr="008D0A6E" w:rsidRDefault="00911786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Отцом.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зал Изначально Вышестоящего Отца на 16385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-й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 ИВДИВО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 с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телесно Ипостасью Империи Владыкой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в форме. И, синтезируясь с </w:t>
      </w:r>
      <w:proofErr w:type="spellStart"/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итоговой практикой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четвёртого Профессионального Синтеза Изначально Вышестоящего Отца, синтез</w:t>
      </w:r>
      <w:r w:rsidR="00BE2C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117B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</w:p>
    <w:p w:rsidR="00A117BA" w:rsidRPr="008D0A6E" w:rsidRDefault="00A117BA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возжигаясь Синтезом Изначально Вышестоящего Отца, преображаемся им. И в этом Огне, синтезируясь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стяжаем 16384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16385-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ллионов</w:t>
      </w:r>
      <w:proofErr w:type="spellEnd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Огней, 16384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16385-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ллионов</w:t>
      </w:r>
      <w:proofErr w:type="spellEnd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Ядер Синтеза, 16384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16385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ллионов</w:t>
      </w:r>
      <w:proofErr w:type="spellEnd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4773F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Субъядерностей</w:t>
      </w:r>
      <w:proofErr w:type="spellEnd"/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16385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Архетипа ИВДИВО,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четвёртого Професси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0F316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нального Синтеза Изначально Вышестоящего Отца, и, вспыхивая ими.</w:t>
      </w:r>
    </w:p>
    <w:p w:rsidR="00EB4088" w:rsidRPr="008D0A6E" w:rsidRDefault="000F3163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стяжаем стандарт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четвёртого Профессионального Синтеза Изначально Вышестоящего Отца, прося записать его во все Огни, Ядра Синтеза,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 w:rsidR="00EB4088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 стяжённ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 w:rsidR="00EB4088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и, вспыхивая этим. Стяжаем цельный Огонь и цельный Синтез 16385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EB4088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Архетипа ИВДИВО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EB4088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четвёртого Профессионального Синтеза Изначально Вышестоящего Отца и, возжигаясь, преображаемся ими.</w:t>
      </w:r>
    </w:p>
    <w:p w:rsidR="00A13001" w:rsidRPr="008D0A6E" w:rsidRDefault="00EB4088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Огне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1025 Синтезов Изначально Вышестоящего Отца, стяжая 16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космическую 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1024-рицу Частей Владыки Изначально Вышестоящего Отца собою. Становясь телесно Владыкой пред Изначально Вышестоящ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16-ти космической 1024-рицы Частей. И, возжигаясь 1025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-ю</w:t>
      </w:r>
      <w:r w:rsidR="00A1300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Отца, преображаемся ими.</w:t>
      </w:r>
    </w:p>
    <w:p w:rsidR="004F7961" w:rsidRPr="008D0A6E" w:rsidRDefault="00A1300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</w:t>
      </w:r>
    </w:p>
    <w:p w:rsidR="004F7961" w:rsidRPr="008D0A6E" w:rsidRDefault="00A1300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796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96 инструментов Владыки </w:t>
      </w:r>
      <w:r w:rsidR="004F796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96 Синтезов Изначально Вышестоящего Отца. </w:t>
      </w:r>
    </w:p>
    <w:p w:rsidR="004F7961" w:rsidRPr="008D0A6E" w:rsidRDefault="004F796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64-рицу служения Владыки и 64 Синтеза Изначально Вышестоящего Отца.</w:t>
      </w:r>
    </w:p>
    <w:p w:rsidR="004F7961" w:rsidRPr="008D0A6E" w:rsidRDefault="004F796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262144 Гена Владыки и 262144 Синтеза Изначально Вышестоящего Отца.</w:t>
      </w:r>
    </w:p>
    <w:p w:rsidR="004F7961" w:rsidRPr="008D0A6E" w:rsidRDefault="004F796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8192 Жизненности Владыки и 8192 Компетенции Владыки, 8192 Полномочия Владыки.</w:t>
      </w:r>
    </w:p>
    <w:p w:rsidR="004F7961" w:rsidRPr="008D0A6E" w:rsidRDefault="004F7961" w:rsidP="009E0A6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16384 </w:t>
      </w:r>
      <w:proofErr w:type="spellStart"/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интезкосмической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Владыки каждому из нас.</w:t>
      </w:r>
    </w:p>
    <w:p w:rsidR="00992643" w:rsidRPr="008D0A6E" w:rsidRDefault="004F7961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32768 Синтезов Изначально Вышестоящего Отца</w:t>
      </w:r>
      <w:r w:rsidR="0099264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8192 Синтеза Изначально Вышестоящего Отца. И, возжигаясь преображаемся ими.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9264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033F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992643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Огне, синтезируясь с Изначально Вышестоящим Отцом, стяжаем Синтез Книги Синтеза Изначально Вышестоящего Отца, вспыхиваем им. </w:t>
      </w:r>
    </w:p>
    <w:p w:rsidR="007D0344" w:rsidRPr="008D0A6E" w:rsidRDefault="00992643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библиотеку ИВДИВО. Становимся пред Изначально Вышестоящими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Отца, стяжаем книгу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четвёртого Профессионального Синтеза Изначально Вышестоящего Отца. Книга пред нами, берём её в руки, на книге написано Ипостась Империи, вспыхиваем ею. Переходим в частное ИВДИВО-здание</w:t>
      </w:r>
      <w:r w:rsidR="0054706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в частное Служебное ИВДИВО-здание каждого из нас в кабинет мансарды</w:t>
      </w:r>
      <w:r w:rsidR="0039610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. Становимся перед письменным столом, кладём книгу на стол. Берём книгу 67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39610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Синтеза, не берём книгу кладём книгу на стол, фиксиру</w:t>
      </w:r>
      <w:r w:rsidR="007D0344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9610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два года </w:t>
      </w:r>
      <w:r w:rsidR="007D0344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в подготовке.</w:t>
      </w:r>
    </w:p>
    <w:p w:rsidR="00F93422" w:rsidRPr="008D0A6E" w:rsidRDefault="007D0344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библиотеку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стяжаем подготовку, переподготовку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-м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четвёртым Профессиональным Синтезом на два года каждому из нас. И, вспыхивая соответствующим Синтезом на челе, благодарим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данный Синтез, новые стяжания, новые реализации, новые возможности. И восхождения данным Синтезом каждым из нас. Благодарим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год 2024 восхождения и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синтезреализации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Кут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="00F93422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93422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собой.</w:t>
      </w:r>
    </w:p>
    <w:p w:rsidR="003F38AA" w:rsidRPr="008D0A6E" w:rsidRDefault="00F93422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Огне возвращаемся к Изначально Вышестоящему Отцу, становимся перед Изначально Вышестоящим Отцом. Синтезируемся с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513 Ядер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собою, вспыхивая ими. И благодарим Изначально Вышестоящего Отца за наше синтезирование и творение, восхождение Изначально Вышестоящим Отцом и допущение к данной реализации физически собою. </w:t>
      </w:r>
    </w:p>
    <w:p w:rsidR="0041796C" w:rsidRPr="008D0A6E" w:rsidRDefault="00F93422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Вышестоящему Отцу, возвращаемся в физическую реализацию в данный зал, синтез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собою, развёртываясь Владыкой Изначально Вышестоящего Отца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всего стяжённого каждым из нас. И </w:t>
      </w:r>
      <w:proofErr w:type="spellStart"/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возожжённое в ИВДИВО, в ИВДИВО Калининград фиксируя 256 Ядер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в центре, синтезируя по 16 Ядер в 16 Синтез Ядер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, 16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Ядер в Синтез 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фиксир</w:t>
      </w:r>
      <w:r w:rsidR="00E10ED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уя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Нити Синтеза Столпа</w:t>
      </w:r>
      <w:r w:rsidR="00E10ED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Калининград и, вспыхивая им. </w:t>
      </w:r>
    </w:p>
    <w:p w:rsidR="0041796C" w:rsidRPr="008D0A6E" w:rsidRDefault="00E10ED7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Подразделения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участников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данной практики, вспыхивая 256-ю Ядрами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собою, синтезируя по 16 Ядер в 16 Синтез Ядер, в 16 Синтез</w:t>
      </w:r>
      <w:r w:rsidR="0041796C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Ядер в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68</w:t>
      </w:r>
      <w:r w:rsidR="006A34A1">
        <w:rPr>
          <w:rFonts w:ascii="Times New Roman" w:hAnsi="Times New Roman" w:cs="Times New Roman"/>
          <w:bCs/>
          <w:i/>
          <w:iCs/>
          <w:sz w:val="24"/>
          <w:szCs w:val="24"/>
        </w:rPr>
        <w:t>-го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фиксируя его в центр головного мозга в </w:t>
      </w: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Оджасе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каждым из нас и, вспыхивая им, преображаясь </w:t>
      </w:r>
      <w:r w:rsidR="0041796C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 </w:t>
      </w:r>
      <w:proofErr w:type="spellStart"/>
      <w:r w:rsidR="0041796C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всетелесно</w:t>
      </w:r>
      <w:proofErr w:type="spellEnd"/>
      <w:r w:rsidR="0041796C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C00EF7" w:rsidRPr="008D0A6E" w:rsidRDefault="0041796C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 каждого из нас, фиксируя Ядро Синтеза 68</w:t>
      </w:r>
      <w:r w:rsidR="00821B47">
        <w:rPr>
          <w:rFonts w:ascii="Times New Roman" w:hAnsi="Times New Roman" w:cs="Times New Roman"/>
          <w:bCs/>
          <w:i/>
          <w:iCs/>
          <w:sz w:val="24"/>
          <w:szCs w:val="24"/>
        </w:rPr>
        <w:t>-ми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1B4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интезов Изначально Вышестоящего Отца в центре ИВДИВО каждого из нас вокруг физического тела и, возжигаясь, преображаемся им собою. И выходим из практики. Аминь.</w:t>
      </w:r>
      <w:r w:rsidR="00E10ED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На этом 68</w:t>
      </w:r>
      <w:r w:rsidR="00821B47">
        <w:rPr>
          <w:rFonts w:ascii="Times New Roman" w:hAnsi="Times New Roman" w:cs="Times New Roman"/>
          <w:bCs/>
          <w:i/>
          <w:iCs/>
          <w:sz w:val="24"/>
          <w:szCs w:val="24"/>
        </w:rPr>
        <w:t>-й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четвёртый Профессиональный Синтез заверш</w:t>
      </w:r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н. Всем большое спасибо</w:t>
      </w:r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. Всех с Новым годом! Нов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ого</w:t>
      </w:r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1B4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часть</w:t>
      </w:r>
      <w:r w:rsidR="008D0A6E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! Новой радости и новых восхождений вам. С Новым годом!</w:t>
      </w:r>
    </w:p>
    <w:p w:rsidR="00992643" w:rsidRPr="008D0A6E" w:rsidRDefault="00BE2C44" w:rsidP="0099264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53F8">
        <w:rPr>
          <w:rFonts w:ascii="Times New Roman" w:hAnsi="Times New Roman" w:cs="Times New Roman"/>
          <w:bCs/>
          <w:iCs/>
          <w:sz w:val="24"/>
          <w:szCs w:val="24"/>
        </w:rPr>
        <w:t>Набор</w:t>
      </w:r>
      <w:r w:rsidR="00DC53F8" w:rsidRPr="00DC53F8">
        <w:rPr>
          <w:rFonts w:ascii="Times New Roman" w:hAnsi="Times New Roman" w:cs="Times New Roman"/>
          <w:bCs/>
          <w:iCs/>
          <w:sz w:val="24"/>
          <w:szCs w:val="24"/>
        </w:rPr>
        <w:t xml:space="preserve"> текста</w:t>
      </w:r>
      <w:r w:rsidRPr="00DC53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="00C00EF7" w:rsidRPr="00DC53F8">
        <w:rPr>
          <w:rFonts w:ascii="Times New Roman" w:hAnsi="Times New Roman" w:cs="Times New Roman"/>
          <w:bCs/>
          <w:iCs/>
          <w:sz w:val="24"/>
          <w:szCs w:val="24"/>
        </w:rPr>
        <w:t>Аватаресса</w:t>
      </w:r>
      <w:proofErr w:type="spellEnd"/>
      <w:r w:rsidR="00C00EF7" w:rsidRPr="00DC53F8">
        <w:rPr>
          <w:rFonts w:ascii="Times New Roman" w:hAnsi="Times New Roman" w:cs="Times New Roman"/>
          <w:bCs/>
          <w:iCs/>
          <w:sz w:val="24"/>
          <w:szCs w:val="24"/>
        </w:rPr>
        <w:t xml:space="preserve"> ИВО Вечного </w:t>
      </w:r>
      <w:proofErr w:type="spellStart"/>
      <w:r w:rsidR="00C00EF7" w:rsidRPr="00DC53F8">
        <w:rPr>
          <w:rFonts w:ascii="Times New Roman" w:hAnsi="Times New Roman" w:cs="Times New Roman"/>
          <w:bCs/>
          <w:iCs/>
          <w:sz w:val="24"/>
          <w:szCs w:val="24"/>
        </w:rPr>
        <w:t>Сверхкосмического</w:t>
      </w:r>
      <w:proofErr w:type="spellEnd"/>
      <w:r w:rsidR="00C00EF7" w:rsidRPr="00DC53F8">
        <w:rPr>
          <w:rFonts w:ascii="Times New Roman" w:hAnsi="Times New Roman" w:cs="Times New Roman"/>
          <w:bCs/>
          <w:iCs/>
          <w:sz w:val="24"/>
          <w:szCs w:val="24"/>
        </w:rPr>
        <w:t xml:space="preserve"> Мировоззрения О-Ч-С ИВО ИВАС Серафима ИВО ИВАС Кут Хуми. Глава Мировоззрения подразделения ИВДИВО Калининград Галина </w:t>
      </w:r>
      <w:proofErr w:type="spellStart"/>
      <w:r w:rsidR="00C00EF7" w:rsidRPr="00DC53F8">
        <w:rPr>
          <w:rFonts w:ascii="Times New Roman" w:hAnsi="Times New Roman" w:cs="Times New Roman"/>
          <w:bCs/>
          <w:iCs/>
          <w:sz w:val="24"/>
          <w:szCs w:val="24"/>
        </w:rPr>
        <w:t>Ожгибесова</w:t>
      </w:r>
      <w:proofErr w:type="spellEnd"/>
      <w:r w:rsidR="00C00EF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E10ED7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F38AA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F93422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610B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547061"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DC53F8" w:rsidRPr="00305620" w:rsidRDefault="00DC53F8" w:rsidP="00DC53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Проверка текста:</w:t>
      </w:r>
      <w:r w:rsidRPr="00DC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сса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>
        <w:rPr>
          <w:rFonts w:ascii="Times New Roman" w:hAnsi="Times New Roman" w:cs="Times New Roman"/>
          <w:color w:val="000000"/>
          <w:sz w:val="24"/>
          <w:szCs w:val="24"/>
        </w:rPr>
        <w:t>-Парадигмы Ф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илософии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  <w:szCs w:val="24"/>
        </w:rPr>
        <w:t>Иосифа ИВО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Ипостась Ирина Синявская.</w:t>
      </w:r>
    </w:p>
    <w:p w:rsidR="00DE19B0" w:rsidRPr="008D0A6E" w:rsidRDefault="001834BB" w:rsidP="00982BBB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0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16000" w:rsidRPr="007B690F" w:rsidRDefault="0041600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69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19B0" w:rsidRPr="007B690F" w:rsidRDefault="00DE19B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19B0" w:rsidRPr="007B690F" w:rsidRDefault="00DE19B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19B0" w:rsidRPr="007B690F" w:rsidRDefault="00DE19B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19B0" w:rsidRPr="007B690F" w:rsidRDefault="00DE19B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19B0" w:rsidRPr="007B690F" w:rsidRDefault="00DE19B0" w:rsidP="004160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19B0" w:rsidRPr="00DC53F8" w:rsidRDefault="00DE19B0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19B0" w:rsidRPr="00DC53F8" w:rsidRDefault="00DE19B0" w:rsidP="00416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19B0" w:rsidRPr="00DC53F8" w:rsidSect="005371BB">
      <w:headerReference w:type="default" r:id="rId6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99" w:rsidRDefault="004C5F99" w:rsidP="005371BB">
      <w:pPr>
        <w:spacing w:after="0" w:line="240" w:lineRule="auto"/>
      </w:pPr>
      <w:r>
        <w:separator/>
      </w:r>
    </w:p>
  </w:endnote>
  <w:endnote w:type="continuationSeparator" w:id="0">
    <w:p w:rsidR="004C5F99" w:rsidRDefault="004C5F99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99" w:rsidRDefault="004C5F99" w:rsidP="005371BB">
      <w:pPr>
        <w:spacing w:after="0" w:line="240" w:lineRule="auto"/>
      </w:pPr>
      <w:r>
        <w:separator/>
      </w:r>
    </w:p>
  </w:footnote>
  <w:footnote w:type="continuationSeparator" w:id="0">
    <w:p w:rsidR="004C5F99" w:rsidRDefault="004C5F99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00" w:rsidRDefault="00416000" w:rsidP="00416000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416000" w:rsidRPr="00842C4C" w:rsidRDefault="00416000" w:rsidP="00416000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</w:t>
    </w:r>
    <w:proofErr w:type="gramStart"/>
    <w:r>
      <w:rPr>
        <w:rFonts w:ascii="Times New Roman" w:hAnsi="Times New Roman" w:cs="Times New Roman"/>
        <w:i/>
        <w:sz w:val="24"/>
        <w:szCs w:val="24"/>
      </w:rPr>
      <w:t>30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</w:t>
    </w:r>
    <w:proofErr w:type="gramEnd"/>
    <w:r w:rsidRPr="00842C4C">
      <w:rPr>
        <w:rFonts w:ascii="Times New Roman" w:hAnsi="Times New Roman" w:cs="Times New Roman"/>
        <w:i/>
        <w:sz w:val="24"/>
        <w:szCs w:val="24"/>
      </w:rPr>
      <w:t xml:space="preserve"> Кут Хуми Виталий Сердюк</w:t>
    </w:r>
  </w:p>
  <w:p w:rsidR="00416000" w:rsidRDefault="00416000" w:rsidP="0041600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416000" w:rsidRDefault="00416000">
    <w:pPr>
      <w:pStyle w:val="a5"/>
    </w:pP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64B"/>
    <w:rsid w:val="000900CB"/>
    <w:rsid w:val="0009600C"/>
    <w:rsid w:val="000F3163"/>
    <w:rsid w:val="001033FB"/>
    <w:rsid w:val="00105762"/>
    <w:rsid w:val="0011164B"/>
    <w:rsid w:val="00156CB4"/>
    <w:rsid w:val="001823B3"/>
    <w:rsid w:val="001834BB"/>
    <w:rsid w:val="002057F6"/>
    <w:rsid w:val="0028063F"/>
    <w:rsid w:val="002F1D02"/>
    <w:rsid w:val="00331694"/>
    <w:rsid w:val="00342F3C"/>
    <w:rsid w:val="0039610B"/>
    <w:rsid w:val="003F38AA"/>
    <w:rsid w:val="00416000"/>
    <w:rsid w:val="0041796C"/>
    <w:rsid w:val="0042219A"/>
    <w:rsid w:val="0043492E"/>
    <w:rsid w:val="004C5F99"/>
    <w:rsid w:val="004F7961"/>
    <w:rsid w:val="00507D59"/>
    <w:rsid w:val="00522B49"/>
    <w:rsid w:val="005371BB"/>
    <w:rsid w:val="00547061"/>
    <w:rsid w:val="00565AB1"/>
    <w:rsid w:val="006A34A1"/>
    <w:rsid w:val="006F7AB9"/>
    <w:rsid w:val="0073352B"/>
    <w:rsid w:val="007B690F"/>
    <w:rsid w:val="007C2174"/>
    <w:rsid w:val="007C561B"/>
    <w:rsid w:val="007D0344"/>
    <w:rsid w:val="008008EA"/>
    <w:rsid w:val="00821B47"/>
    <w:rsid w:val="00870DD5"/>
    <w:rsid w:val="008D0A6E"/>
    <w:rsid w:val="00911786"/>
    <w:rsid w:val="0094773F"/>
    <w:rsid w:val="00950EB7"/>
    <w:rsid w:val="00982BBB"/>
    <w:rsid w:val="0099240A"/>
    <w:rsid w:val="00992643"/>
    <w:rsid w:val="009E0A6B"/>
    <w:rsid w:val="00A117BA"/>
    <w:rsid w:val="00A13001"/>
    <w:rsid w:val="00A13603"/>
    <w:rsid w:val="00A13B0E"/>
    <w:rsid w:val="00A46CEA"/>
    <w:rsid w:val="00B137A8"/>
    <w:rsid w:val="00B83461"/>
    <w:rsid w:val="00BE2C44"/>
    <w:rsid w:val="00C00EF7"/>
    <w:rsid w:val="00C52500"/>
    <w:rsid w:val="00DB2C84"/>
    <w:rsid w:val="00DC53F8"/>
    <w:rsid w:val="00DE19B0"/>
    <w:rsid w:val="00E10ED7"/>
    <w:rsid w:val="00E204B1"/>
    <w:rsid w:val="00EB4088"/>
    <w:rsid w:val="00F51BFC"/>
    <w:rsid w:val="00F90178"/>
    <w:rsid w:val="00F93422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7ED"/>
  <w15:docId w15:val="{F4B3271F-5C68-4E59-AC7A-6DB05265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637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5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Microsoft Office User</cp:lastModifiedBy>
  <cp:revision>14</cp:revision>
  <dcterms:created xsi:type="dcterms:W3CDTF">2024-09-29T05:20:00Z</dcterms:created>
  <dcterms:modified xsi:type="dcterms:W3CDTF">2025-01-02T17:51:00Z</dcterms:modified>
</cp:coreProperties>
</file>